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B6" w:rsidRDefault="00FF42F2" w:rsidP="00FF42F2">
      <w:pPr>
        <w:tabs>
          <w:tab w:val="center" w:pos="4820"/>
          <w:tab w:val="right" w:pos="9641"/>
        </w:tabs>
      </w:pPr>
      <w:r>
        <w:tab/>
        <w:t xml:space="preserve">       </w:t>
      </w:r>
    </w:p>
    <w:p w:rsidR="00562654" w:rsidRDefault="00562654" w:rsidP="00562654">
      <w:pPr>
        <w:tabs>
          <w:tab w:val="center" w:pos="4820"/>
          <w:tab w:val="left" w:pos="5642"/>
          <w:tab w:val="right" w:pos="9641"/>
        </w:tabs>
      </w:pPr>
      <w:r>
        <w:tab/>
      </w:r>
      <w:r>
        <w:tab/>
        <w:t xml:space="preserve"> УТВЕРЖДЕН</w:t>
      </w:r>
    </w:p>
    <w:p w:rsidR="00562654" w:rsidRDefault="00562654" w:rsidP="00562654">
      <w:pPr>
        <w:tabs>
          <w:tab w:val="center" w:pos="4820"/>
          <w:tab w:val="left" w:pos="5672"/>
          <w:tab w:val="right" w:pos="9641"/>
        </w:tabs>
      </w:pPr>
      <w:r>
        <w:tab/>
      </w:r>
      <w:r>
        <w:tab/>
        <w:t xml:space="preserve"> Приказ директора</w:t>
      </w:r>
    </w:p>
    <w:p w:rsidR="00562654" w:rsidRDefault="00562654" w:rsidP="00562654">
      <w:pPr>
        <w:tabs>
          <w:tab w:val="center" w:pos="4820"/>
          <w:tab w:val="right" w:pos="9641"/>
        </w:tabs>
        <w:jc w:val="right"/>
      </w:pPr>
      <w:r>
        <w:t>Учреждения «Борисов-А</w:t>
      </w:r>
      <w:r w:rsidR="00014D1B">
        <w:t>р</w:t>
      </w:r>
      <w:r>
        <w:t>ена»</w:t>
      </w:r>
    </w:p>
    <w:p w:rsidR="00562654" w:rsidRDefault="00562654" w:rsidP="00562654">
      <w:pPr>
        <w:tabs>
          <w:tab w:val="center" w:pos="4820"/>
          <w:tab w:val="left" w:pos="5716"/>
          <w:tab w:val="right" w:pos="9641"/>
        </w:tabs>
      </w:pPr>
      <w:r>
        <w:tab/>
      </w:r>
      <w:r>
        <w:tab/>
        <w:t>от 0</w:t>
      </w:r>
      <w:r w:rsidR="00247131">
        <w:t>3</w:t>
      </w:r>
      <w:r>
        <w:t>.0</w:t>
      </w:r>
      <w:r w:rsidR="00014D1B" w:rsidRPr="00B95A68">
        <w:t>1</w:t>
      </w:r>
      <w:r w:rsidR="00D920F3">
        <w:t>.202</w:t>
      </w:r>
      <w:r w:rsidR="00ED5B02">
        <w:t>4</w:t>
      </w:r>
      <w:r w:rsidR="00351D7B">
        <w:t xml:space="preserve"> № </w:t>
      </w:r>
      <w:r w:rsidR="00ED5B02">
        <w:t>15</w:t>
      </w:r>
      <w:bookmarkStart w:id="0" w:name="_GoBack"/>
      <w:bookmarkEnd w:id="0"/>
    </w:p>
    <w:p w:rsidR="00B90784" w:rsidRDefault="00B90784" w:rsidP="00027789">
      <w:pPr>
        <w:tabs>
          <w:tab w:val="center" w:pos="4820"/>
          <w:tab w:val="right" w:pos="9641"/>
        </w:tabs>
        <w:jc w:val="center"/>
      </w:pPr>
    </w:p>
    <w:p w:rsidR="00300AB5" w:rsidRDefault="00562654" w:rsidP="00027789">
      <w:pPr>
        <w:tabs>
          <w:tab w:val="center" w:pos="4820"/>
          <w:tab w:val="right" w:pos="9641"/>
        </w:tabs>
        <w:jc w:val="center"/>
      </w:pPr>
      <w:r>
        <w:t>П</w:t>
      </w:r>
      <w:r w:rsidR="00027789">
        <w:t>лан</w:t>
      </w:r>
    </w:p>
    <w:p w:rsidR="00496E60" w:rsidRDefault="00027789" w:rsidP="00027789">
      <w:pPr>
        <w:tabs>
          <w:tab w:val="center" w:pos="4820"/>
          <w:tab w:val="right" w:pos="9641"/>
        </w:tabs>
        <w:jc w:val="center"/>
      </w:pPr>
      <w:proofErr w:type="gramStart"/>
      <w:r>
        <w:t xml:space="preserve">мероприятий </w:t>
      </w:r>
      <w:r w:rsidR="00562654">
        <w:t xml:space="preserve"> комиссии</w:t>
      </w:r>
      <w:proofErr w:type="gramEnd"/>
      <w:r w:rsidR="00562654">
        <w:t xml:space="preserve"> </w:t>
      </w:r>
      <w:r w:rsidR="00496E60">
        <w:t>по противодействию коррупции</w:t>
      </w:r>
    </w:p>
    <w:p w:rsidR="00496E60" w:rsidRDefault="00562654" w:rsidP="00027789">
      <w:pPr>
        <w:tabs>
          <w:tab w:val="center" w:pos="4820"/>
          <w:tab w:val="right" w:pos="9641"/>
        </w:tabs>
        <w:jc w:val="center"/>
      </w:pPr>
      <w:r>
        <w:t>в</w:t>
      </w:r>
      <w:r w:rsidR="00496E60">
        <w:t xml:space="preserve"> </w:t>
      </w:r>
      <w:r w:rsidR="00276F85">
        <w:t xml:space="preserve">государственном спортивном </w:t>
      </w:r>
      <w:r w:rsidR="00496E60">
        <w:t>учреждени</w:t>
      </w:r>
      <w:r>
        <w:t>и</w:t>
      </w:r>
      <w:r w:rsidR="00496E60">
        <w:t xml:space="preserve"> «Борисов-Арена»</w:t>
      </w:r>
    </w:p>
    <w:p w:rsidR="00027789" w:rsidRDefault="00D920F3" w:rsidP="00027789">
      <w:pPr>
        <w:tabs>
          <w:tab w:val="center" w:pos="4820"/>
          <w:tab w:val="right" w:pos="9641"/>
        </w:tabs>
        <w:jc w:val="center"/>
      </w:pPr>
      <w:r>
        <w:t>на 202</w:t>
      </w:r>
      <w:r w:rsidR="00ED5B02">
        <w:t>4</w:t>
      </w:r>
      <w:r w:rsidR="00027789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451"/>
        <w:gridCol w:w="2041"/>
        <w:gridCol w:w="2497"/>
      </w:tblGrid>
      <w:tr w:rsidR="00471E7A" w:rsidTr="006C471F">
        <w:tc>
          <w:tcPr>
            <w:tcW w:w="648" w:type="dxa"/>
            <w:shd w:val="clear" w:color="auto" w:fill="auto"/>
            <w:vAlign w:val="center"/>
          </w:tcPr>
          <w:p w:rsidR="00027789" w:rsidRPr="004A48D8" w:rsidRDefault="00027789" w:rsidP="004A48D8">
            <w:pPr>
              <w:tabs>
                <w:tab w:val="center" w:pos="4820"/>
                <w:tab w:val="right" w:pos="9641"/>
              </w:tabs>
              <w:jc w:val="center"/>
              <w:rPr>
                <w:sz w:val="28"/>
                <w:szCs w:val="28"/>
              </w:rPr>
            </w:pPr>
            <w:r w:rsidRPr="004A48D8">
              <w:rPr>
                <w:sz w:val="28"/>
                <w:szCs w:val="28"/>
              </w:rPr>
              <w:t xml:space="preserve">№ </w:t>
            </w:r>
            <w:proofErr w:type="spellStart"/>
            <w:r w:rsidRPr="004A48D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43" w:type="dxa"/>
            <w:shd w:val="clear" w:color="auto" w:fill="auto"/>
            <w:vAlign w:val="center"/>
          </w:tcPr>
          <w:p w:rsidR="00027789" w:rsidRPr="004A48D8" w:rsidRDefault="00027789" w:rsidP="004A48D8">
            <w:pPr>
              <w:tabs>
                <w:tab w:val="center" w:pos="4820"/>
                <w:tab w:val="right" w:pos="9641"/>
              </w:tabs>
              <w:jc w:val="center"/>
              <w:rPr>
                <w:sz w:val="28"/>
                <w:szCs w:val="28"/>
              </w:rPr>
            </w:pPr>
            <w:r w:rsidRPr="004A48D8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27789" w:rsidRPr="004A48D8" w:rsidRDefault="00027789" w:rsidP="004A48D8">
            <w:pPr>
              <w:tabs>
                <w:tab w:val="center" w:pos="4820"/>
                <w:tab w:val="right" w:pos="9641"/>
              </w:tabs>
              <w:jc w:val="center"/>
              <w:rPr>
                <w:sz w:val="28"/>
                <w:szCs w:val="28"/>
              </w:rPr>
            </w:pPr>
            <w:r w:rsidRPr="004A48D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27789" w:rsidRPr="004A48D8" w:rsidRDefault="00027789" w:rsidP="004A48D8">
            <w:pPr>
              <w:tabs>
                <w:tab w:val="center" w:pos="4820"/>
                <w:tab w:val="right" w:pos="9641"/>
              </w:tabs>
              <w:jc w:val="center"/>
              <w:rPr>
                <w:sz w:val="28"/>
                <w:szCs w:val="28"/>
              </w:rPr>
            </w:pPr>
            <w:r w:rsidRPr="004A48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1.</w:t>
            </w:r>
          </w:p>
        </w:tc>
        <w:tc>
          <w:tcPr>
            <w:tcW w:w="4643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Создание комиссии по противодействию коррупции</w:t>
            </w:r>
            <w:r w:rsidR="009E6F7F">
              <w:t>, обновление ее состава</w:t>
            </w:r>
            <w:r>
              <w:t>.</w:t>
            </w:r>
          </w:p>
        </w:tc>
        <w:tc>
          <w:tcPr>
            <w:tcW w:w="2069" w:type="dxa"/>
            <w:shd w:val="clear" w:color="auto" w:fill="auto"/>
          </w:tcPr>
          <w:p w:rsidR="00027789" w:rsidRDefault="00014D1B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январь</w:t>
            </w:r>
          </w:p>
        </w:tc>
        <w:tc>
          <w:tcPr>
            <w:tcW w:w="2497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Директор учреждения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2.</w:t>
            </w:r>
          </w:p>
        </w:tc>
        <w:tc>
          <w:tcPr>
            <w:tcW w:w="4643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Утверждение плана работы комиссии.</w:t>
            </w:r>
          </w:p>
        </w:tc>
        <w:tc>
          <w:tcPr>
            <w:tcW w:w="2069" w:type="dxa"/>
            <w:shd w:val="clear" w:color="auto" w:fill="auto"/>
          </w:tcPr>
          <w:p w:rsidR="00027789" w:rsidRDefault="00014D1B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январь</w:t>
            </w:r>
          </w:p>
        </w:tc>
        <w:tc>
          <w:tcPr>
            <w:tcW w:w="2497" w:type="dxa"/>
            <w:shd w:val="clear" w:color="auto" w:fill="auto"/>
          </w:tcPr>
          <w:p w:rsidR="00027789" w:rsidRDefault="00027789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Директор учреждения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3.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Осуществление систематического контроля за выполнением </w:t>
            </w:r>
            <w:proofErr w:type="spellStart"/>
            <w:proofErr w:type="gramStart"/>
            <w:r>
              <w:t>зако</w:t>
            </w:r>
            <w:r w:rsidR="00B95A68">
              <w:t>-</w:t>
            </w:r>
            <w:r>
              <w:t>нодательства</w:t>
            </w:r>
            <w:proofErr w:type="spellEnd"/>
            <w:proofErr w:type="gramEnd"/>
            <w:r>
              <w:t xml:space="preserve"> Республики Беларусь по борьбе с коррупцией.</w:t>
            </w:r>
          </w:p>
        </w:tc>
        <w:tc>
          <w:tcPr>
            <w:tcW w:w="2069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Руководители структурных подразделений</w:t>
            </w:r>
          </w:p>
        </w:tc>
      </w:tr>
      <w:tr w:rsidR="008267E2" w:rsidTr="006C471F">
        <w:tc>
          <w:tcPr>
            <w:tcW w:w="648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4.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Координация работы по борьбе с коррупцией в учреждении, повышение эффективности </w:t>
            </w:r>
            <w:proofErr w:type="gramStart"/>
            <w:r>
              <w:t>пре</w:t>
            </w:r>
            <w:r w:rsidR="00B95A68">
              <w:t>-</w:t>
            </w:r>
            <w:proofErr w:type="spellStart"/>
            <w:r>
              <w:t>дупреждения</w:t>
            </w:r>
            <w:proofErr w:type="spellEnd"/>
            <w:proofErr w:type="gramEnd"/>
            <w:r>
              <w:t xml:space="preserve">, выявления, </w:t>
            </w:r>
            <w:proofErr w:type="spellStart"/>
            <w:r>
              <w:t>пресе</w:t>
            </w:r>
            <w:r w:rsidR="00B95A68">
              <w:t>-</w:t>
            </w:r>
            <w:r>
              <w:t>чения</w:t>
            </w:r>
            <w:proofErr w:type="spellEnd"/>
            <w:r>
              <w:t xml:space="preserve"> коррупции и устранения ее последствий.</w:t>
            </w:r>
          </w:p>
          <w:p w:rsidR="000178FC" w:rsidRDefault="000178FC" w:rsidP="004A48D8">
            <w:pPr>
              <w:tabs>
                <w:tab w:val="center" w:pos="4820"/>
                <w:tab w:val="right" w:pos="9641"/>
              </w:tabs>
              <w:jc w:val="both"/>
            </w:pPr>
          </w:p>
        </w:tc>
        <w:tc>
          <w:tcPr>
            <w:tcW w:w="2069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В течение года</w:t>
            </w:r>
          </w:p>
        </w:tc>
        <w:tc>
          <w:tcPr>
            <w:tcW w:w="2497" w:type="dxa"/>
            <w:shd w:val="clear" w:color="auto" w:fill="auto"/>
          </w:tcPr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Председатель комиссии 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6C471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5</w:t>
            </w:r>
            <w:r w:rsidR="009E6F7F">
              <w:t>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247131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Проведение работы </w:t>
            </w:r>
            <w:proofErr w:type="gramStart"/>
            <w:r>
              <w:t>по  разъяснению</w:t>
            </w:r>
            <w:proofErr w:type="gramEnd"/>
            <w:r>
              <w:t xml:space="preserve"> в коллективе требований законодательных актов,  направленных на укрепление трудовой, </w:t>
            </w:r>
            <w:proofErr w:type="spellStart"/>
            <w:r>
              <w:t>произ</w:t>
            </w:r>
            <w:proofErr w:type="spellEnd"/>
            <w:r w:rsidR="000178FC">
              <w:t>-</w:t>
            </w:r>
            <w:proofErr w:type="spellStart"/>
            <w:r>
              <w:t>водственно</w:t>
            </w:r>
            <w:proofErr w:type="spellEnd"/>
            <w:r>
              <w:t xml:space="preserve">-технологической, исполнительской дисциплины и </w:t>
            </w:r>
            <w:r w:rsidR="00CC4426">
              <w:t>условий охраны труда</w:t>
            </w:r>
            <w:r>
              <w:t>.</w:t>
            </w:r>
          </w:p>
        </w:tc>
        <w:tc>
          <w:tcPr>
            <w:tcW w:w="2069" w:type="dxa"/>
            <w:shd w:val="clear" w:color="auto" w:fill="auto"/>
          </w:tcPr>
          <w:p w:rsidR="009E6F7F" w:rsidRDefault="009E6F7F" w:rsidP="009E6F7F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Ежемесячно День </w:t>
            </w:r>
            <w:proofErr w:type="spellStart"/>
            <w:proofErr w:type="gramStart"/>
            <w:r>
              <w:t>информиро-вания</w:t>
            </w:r>
            <w:proofErr w:type="spellEnd"/>
            <w:proofErr w:type="gramEnd"/>
          </w:p>
        </w:tc>
        <w:tc>
          <w:tcPr>
            <w:tcW w:w="2497" w:type="dxa"/>
            <w:shd w:val="clear" w:color="auto" w:fill="auto"/>
          </w:tcPr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идеологической работе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Руководители структурных подразделений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6C471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6</w:t>
            </w:r>
            <w:r w:rsidR="009E6F7F">
              <w:t>.</w:t>
            </w:r>
          </w:p>
        </w:tc>
        <w:tc>
          <w:tcPr>
            <w:tcW w:w="4643" w:type="dxa"/>
            <w:shd w:val="clear" w:color="auto" w:fill="auto"/>
          </w:tcPr>
          <w:p w:rsidR="000178FC" w:rsidRDefault="009E6F7F" w:rsidP="00B90784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Рассмотрение на заседаниях комиссии обращений граждан и юридических лиц, </w:t>
            </w:r>
            <w:proofErr w:type="gramStart"/>
            <w:r>
              <w:t>содержащих  факты</w:t>
            </w:r>
            <w:proofErr w:type="gramEnd"/>
            <w:r>
              <w:t xml:space="preserve"> </w:t>
            </w:r>
            <w:r w:rsidR="008267E2">
              <w:t>коррупции в Учреждении.</w:t>
            </w:r>
          </w:p>
        </w:tc>
        <w:tc>
          <w:tcPr>
            <w:tcW w:w="2069" w:type="dxa"/>
            <w:shd w:val="clear" w:color="auto" w:fill="auto"/>
          </w:tcPr>
          <w:p w:rsidR="009E6F7F" w:rsidRDefault="009E6F7F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В течение года</w:t>
            </w:r>
          </w:p>
        </w:tc>
        <w:tc>
          <w:tcPr>
            <w:tcW w:w="2497" w:type="dxa"/>
            <w:shd w:val="clear" w:color="auto" w:fill="auto"/>
          </w:tcPr>
          <w:p w:rsidR="008267E2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Председатель комиссии 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8267E2" w:rsidRDefault="006C471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lastRenderedPageBreak/>
              <w:t>7</w:t>
            </w:r>
            <w:r w:rsidR="008267E2">
              <w:t xml:space="preserve">. </w:t>
            </w:r>
          </w:p>
        </w:tc>
        <w:tc>
          <w:tcPr>
            <w:tcW w:w="4643" w:type="dxa"/>
            <w:shd w:val="clear" w:color="auto" w:fill="auto"/>
          </w:tcPr>
          <w:p w:rsidR="00B95A68" w:rsidRDefault="008267E2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Доведение до членов комиссии информационных сообщений по фактам совершенных </w:t>
            </w:r>
            <w:proofErr w:type="spellStart"/>
            <w:proofErr w:type="gramStart"/>
            <w:r>
              <w:t>кор</w:t>
            </w:r>
            <w:r w:rsidR="00B95A68">
              <w:t>-</w:t>
            </w:r>
            <w:r>
              <w:t>рупционных</w:t>
            </w:r>
            <w:proofErr w:type="spellEnd"/>
            <w:proofErr w:type="gramEnd"/>
            <w:r>
              <w:t xml:space="preserve"> правонарушений и преступлений в Республике Беларусь (по материалам, размещенным на официальных сайтах Генеральной прокуратуры Республики Беларусь, Комитета государственного контроля Республики Беларусь, в средствах массовой информации). </w:t>
            </w:r>
          </w:p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both"/>
            </w:pPr>
          </w:p>
        </w:tc>
        <w:tc>
          <w:tcPr>
            <w:tcW w:w="2069" w:type="dxa"/>
            <w:shd w:val="clear" w:color="auto" w:fill="auto"/>
          </w:tcPr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Единый день </w:t>
            </w:r>
            <w:proofErr w:type="spellStart"/>
            <w:proofErr w:type="gramStart"/>
            <w:r>
              <w:t>информиро-вания</w:t>
            </w:r>
            <w:proofErr w:type="spellEnd"/>
            <w:proofErr w:type="gramEnd"/>
          </w:p>
        </w:tc>
        <w:tc>
          <w:tcPr>
            <w:tcW w:w="2497" w:type="dxa"/>
            <w:shd w:val="clear" w:color="auto" w:fill="auto"/>
          </w:tcPr>
          <w:p w:rsidR="008267E2" w:rsidRDefault="008267E2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8267E2" w:rsidRDefault="008267E2" w:rsidP="00471E7A">
            <w:pPr>
              <w:tabs>
                <w:tab w:val="center" w:pos="4820"/>
                <w:tab w:val="right" w:pos="9641"/>
              </w:tabs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идеологической работе</w:t>
            </w:r>
          </w:p>
          <w:p w:rsidR="008267E2" w:rsidRDefault="008267E2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8267E2" w:rsidRDefault="008267E2" w:rsidP="00471E7A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6C471F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8</w:t>
            </w:r>
            <w:r w:rsidR="00CC4426"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CC4426" w:rsidP="00CC4426">
            <w:pPr>
              <w:tabs>
                <w:tab w:val="center" w:pos="4820"/>
                <w:tab w:val="right" w:pos="9641"/>
              </w:tabs>
              <w:jc w:val="both"/>
            </w:pPr>
            <w:r>
              <w:t>Заслушивать на заседании комиссии по противодействию коррупции отчеты руководителей структурных подразделений о проводимой работе и принимаемых мерах по выполнению мероприятий по охране труда, пожарной безопасности, по соблюдению работниками производственно-технологической, исполнительской и трудовой дисциплины.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2 раза в год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</w:tc>
      </w:tr>
      <w:tr w:rsidR="008267E2" w:rsidTr="006C471F">
        <w:tc>
          <w:tcPr>
            <w:tcW w:w="648" w:type="dxa"/>
            <w:shd w:val="clear" w:color="auto" w:fill="auto"/>
          </w:tcPr>
          <w:p w:rsidR="008267E2" w:rsidRDefault="006C471F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9</w:t>
            </w:r>
            <w:r w:rsidR="008267E2">
              <w:t>.</w:t>
            </w:r>
          </w:p>
        </w:tc>
        <w:tc>
          <w:tcPr>
            <w:tcW w:w="4643" w:type="dxa"/>
            <w:shd w:val="clear" w:color="auto" w:fill="auto"/>
          </w:tcPr>
          <w:p w:rsidR="008267E2" w:rsidRDefault="008267E2" w:rsidP="00B95A68">
            <w:pPr>
              <w:tabs>
                <w:tab w:val="center" w:pos="4820"/>
                <w:tab w:val="right" w:pos="9641"/>
              </w:tabs>
              <w:jc w:val="both"/>
            </w:pPr>
            <w:r>
              <w:t>Осуществление контроля за организацией приема на работу в учреждение в соответствии со штатным расписанием</w:t>
            </w:r>
            <w:r w:rsidR="00B95A68">
              <w:t xml:space="preserve"> у</w:t>
            </w:r>
            <w:r>
              <w:t>чреждения.</w:t>
            </w:r>
          </w:p>
        </w:tc>
        <w:tc>
          <w:tcPr>
            <w:tcW w:w="2069" w:type="dxa"/>
            <w:shd w:val="clear" w:color="auto" w:fill="auto"/>
          </w:tcPr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8267E2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8267E2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0</w:t>
            </w:r>
            <w:r w:rsidR="009E6F7F">
              <w:t>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Обеспечение согласование с Борисовским районным </w:t>
            </w:r>
            <w:proofErr w:type="spellStart"/>
            <w:proofErr w:type="gramStart"/>
            <w:r>
              <w:t>испол</w:t>
            </w:r>
            <w:r w:rsidR="00B95A68">
              <w:t>-</w:t>
            </w:r>
            <w:r>
              <w:t>нительным</w:t>
            </w:r>
            <w:proofErr w:type="spellEnd"/>
            <w:proofErr w:type="gramEnd"/>
            <w:r>
              <w:t xml:space="preserve"> комитетом назначения заместителей директора.</w:t>
            </w:r>
          </w:p>
        </w:tc>
        <w:tc>
          <w:tcPr>
            <w:tcW w:w="2069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9E6F7F" w:rsidRDefault="008267E2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Специалист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 по кадрам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8267E2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1</w:t>
            </w:r>
            <w:r w:rsidR="009E6F7F">
              <w:t>.</w:t>
            </w:r>
          </w:p>
        </w:tc>
        <w:tc>
          <w:tcPr>
            <w:tcW w:w="4643" w:type="dxa"/>
            <w:shd w:val="clear" w:color="auto" w:fill="auto"/>
          </w:tcPr>
          <w:p w:rsidR="009E6F7F" w:rsidRDefault="008267E2" w:rsidP="00B95A6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Формирование резерва кадров для занятия должностей </w:t>
            </w:r>
            <w:proofErr w:type="spellStart"/>
            <w:proofErr w:type="gramStart"/>
            <w:r>
              <w:t>госу</w:t>
            </w:r>
            <w:proofErr w:type="spellEnd"/>
            <w:r w:rsidR="00B95A68">
              <w:t>-</w:t>
            </w:r>
            <w:r>
              <w:t>дарственных</w:t>
            </w:r>
            <w:proofErr w:type="gramEnd"/>
            <w:r>
              <w:t xml:space="preserve"> должностных лиц и приравненных к ним лиц, на основе оценки их </w:t>
            </w:r>
            <w:r>
              <w:lastRenderedPageBreak/>
              <w:t xml:space="preserve">профессиональных, деловых и нравственных качеств лиц. При формировании резерва кадров не допускать предоставления необоснованных привилегий при назначении на должности, по которым создан резерв. При изучении </w:t>
            </w:r>
            <w:proofErr w:type="gramStart"/>
            <w:r>
              <w:t>про</w:t>
            </w:r>
            <w:r w:rsidR="00B95A68">
              <w:t>-</w:t>
            </w:r>
            <w:proofErr w:type="spellStart"/>
            <w:r>
              <w:t>фессиональных</w:t>
            </w:r>
            <w:proofErr w:type="spellEnd"/>
            <w:proofErr w:type="gramEnd"/>
            <w:r>
              <w:t xml:space="preserve">, деловых и нравственных качеств кандидатов, претендующих на занятие должностей государственных должностных лиц и лиц, приравненных к государственным должностным лицам, учитывать факты привлечения кандидатов ранее к административной ответственности за </w:t>
            </w:r>
            <w:proofErr w:type="spellStart"/>
            <w:r>
              <w:t>злоупотреб</w:t>
            </w:r>
            <w:r w:rsidR="00B95A68">
              <w:t>-</w:t>
            </w:r>
            <w:r>
              <w:t>ление</w:t>
            </w:r>
            <w:proofErr w:type="spellEnd"/>
            <w:r>
              <w:t xml:space="preserve"> служебными полномочиями и другие административные </w:t>
            </w:r>
            <w:proofErr w:type="spellStart"/>
            <w:r>
              <w:t>пра</w:t>
            </w:r>
            <w:r w:rsidR="00DE36E5">
              <w:t>-</w:t>
            </w:r>
            <w:r>
              <w:t>вонарушения</w:t>
            </w:r>
            <w:proofErr w:type="spellEnd"/>
            <w:r>
              <w:t>, связанные с коррупцией.</w:t>
            </w:r>
          </w:p>
        </w:tc>
        <w:tc>
          <w:tcPr>
            <w:tcW w:w="2069" w:type="dxa"/>
            <w:shd w:val="clear" w:color="auto" w:fill="auto"/>
          </w:tcPr>
          <w:p w:rsidR="009E6F7F" w:rsidRDefault="00DE36E5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lastRenderedPageBreak/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Специалист </w:t>
            </w:r>
          </w:p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 кадрам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9E6F7F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2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>Включение вопросов на знание требований законодательства в области борьбы с коррупцией, об обращениях граждан и юридических лиц при проведении аттестации работников.</w:t>
            </w:r>
          </w:p>
        </w:tc>
        <w:tc>
          <w:tcPr>
            <w:tcW w:w="2069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Постоянно 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при проведении аттестации</w:t>
            </w:r>
          </w:p>
        </w:tc>
        <w:tc>
          <w:tcPr>
            <w:tcW w:w="2497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Руководители структурных подразделений</w:t>
            </w:r>
          </w:p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Специалист </w:t>
            </w:r>
          </w:p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 кадрам</w:t>
            </w: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9E6F7F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3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DE36E5" w:rsidRDefault="00DE36E5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>Проведение мобильных рейдовых проверок по выявлению:</w:t>
            </w:r>
          </w:p>
          <w:p w:rsidR="00DE36E5" w:rsidRDefault="00DE36E5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- работников, находящихся на рабочем месте в рабочее время в состоянии алкогольного, </w:t>
            </w:r>
            <w:proofErr w:type="spellStart"/>
            <w:proofErr w:type="gramStart"/>
            <w:r>
              <w:t>нарко</w:t>
            </w:r>
            <w:r w:rsidR="00B95A68">
              <w:t>-</w:t>
            </w:r>
            <w:r>
              <w:t>тического</w:t>
            </w:r>
            <w:proofErr w:type="spellEnd"/>
            <w:proofErr w:type="gramEnd"/>
            <w:r>
              <w:t xml:space="preserve"> опьянения, с применением к ним </w:t>
            </w:r>
            <w:proofErr w:type="spellStart"/>
            <w:r>
              <w:t>неза</w:t>
            </w:r>
            <w:proofErr w:type="spellEnd"/>
            <w:r w:rsidR="00B95A68">
              <w:t>-</w:t>
            </w:r>
            <w:r>
              <w:t>медлительных мер</w:t>
            </w:r>
            <w:r w:rsidR="00B95A68">
              <w:t xml:space="preserve"> </w:t>
            </w:r>
            <w:r>
              <w:t xml:space="preserve">воздействия, предусмотренных </w:t>
            </w:r>
            <w:proofErr w:type="spellStart"/>
            <w:r w:rsidR="00B95A68">
              <w:t>з</w:t>
            </w:r>
            <w:r>
              <w:t>аконода</w:t>
            </w:r>
            <w:r w:rsidR="00B95A68">
              <w:t>-</w:t>
            </w:r>
            <w:r>
              <w:t>тельством</w:t>
            </w:r>
            <w:proofErr w:type="spellEnd"/>
            <w:r>
              <w:t>,</w:t>
            </w:r>
          </w:p>
          <w:p w:rsidR="009E6F7F" w:rsidRDefault="00DE36E5" w:rsidP="004A48D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- </w:t>
            </w:r>
            <w:proofErr w:type="gramStart"/>
            <w:r>
              <w:t>работников</w:t>
            </w:r>
            <w:proofErr w:type="gramEnd"/>
            <w:r>
              <w:t xml:space="preserve"> нарушающих производственную, трудовую </w:t>
            </w:r>
            <w:r>
              <w:lastRenderedPageBreak/>
              <w:t>дисциплину (отсутствие на рабочем месте, прогулы, опоздание на работу либо преждевременный уход с работы и т.д.)</w:t>
            </w:r>
            <w:r w:rsidR="009E6F7F">
              <w:t>.</w:t>
            </w:r>
          </w:p>
        </w:tc>
        <w:tc>
          <w:tcPr>
            <w:tcW w:w="2069" w:type="dxa"/>
            <w:shd w:val="clear" w:color="auto" w:fill="auto"/>
          </w:tcPr>
          <w:p w:rsidR="009E6F7F" w:rsidRDefault="00DE36E5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2497" w:type="dxa"/>
            <w:shd w:val="clear" w:color="auto" w:fill="auto"/>
          </w:tcPr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Руководители структурных подразделений</w:t>
            </w:r>
          </w:p>
          <w:p w:rsidR="00DE36E5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Инженер по ОТ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471E7A" w:rsidTr="006C471F">
        <w:tc>
          <w:tcPr>
            <w:tcW w:w="648" w:type="dxa"/>
            <w:shd w:val="clear" w:color="auto" w:fill="auto"/>
          </w:tcPr>
          <w:p w:rsidR="009E6F7F" w:rsidRDefault="009E6F7F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4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9E6F7F" w:rsidRDefault="009E6F7F" w:rsidP="000178FC">
            <w:pPr>
              <w:tabs>
                <w:tab w:val="center" w:pos="4820"/>
                <w:tab w:val="right" w:pos="9641"/>
              </w:tabs>
              <w:jc w:val="both"/>
            </w:pPr>
            <w:r>
              <w:t>Анализ обеспечения целевого и эффективного расходова</w:t>
            </w:r>
            <w:r w:rsidR="00DE36E5">
              <w:t xml:space="preserve">ния бюджетных денежных средств </w:t>
            </w:r>
            <w:r>
              <w:t>и товарно-материальных ценностей, сохранности государственного имущества, принятие мер по возмещению учреждению выявленного ущерба за счет виновных лиц.</w:t>
            </w:r>
          </w:p>
        </w:tc>
        <w:tc>
          <w:tcPr>
            <w:tcW w:w="2069" w:type="dxa"/>
            <w:shd w:val="clear" w:color="auto" w:fill="auto"/>
          </w:tcPr>
          <w:p w:rsidR="009E6F7F" w:rsidRDefault="00DE36E5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В течение года</w:t>
            </w:r>
          </w:p>
        </w:tc>
        <w:tc>
          <w:tcPr>
            <w:tcW w:w="2497" w:type="dxa"/>
            <w:shd w:val="clear" w:color="auto" w:fill="auto"/>
          </w:tcPr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 Комиссия</w:t>
            </w:r>
          </w:p>
          <w:p w:rsidR="009E6F7F" w:rsidRDefault="009E6F7F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CC4426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5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CC4426" w:rsidP="00B95A68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Контроль за своевременным заключением с вновь принимаемыми работниками письменных договоров о полной материальной ответственности, которые занимают должности или выполняют работы, </w:t>
            </w:r>
            <w:proofErr w:type="spellStart"/>
            <w:proofErr w:type="gramStart"/>
            <w:r>
              <w:t>непосредст</w:t>
            </w:r>
            <w:r w:rsidR="00B95A68">
              <w:t>-</w:t>
            </w:r>
            <w:r>
              <w:t>венно</w:t>
            </w:r>
            <w:proofErr w:type="spellEnd"/>
            <w:proofErr w:type="gramEnd"/>
            <w:r>
              <w:t xml:space="preserve"> связанные с хранением, обработкой, </w:t>
            </w:r>
            <w:r w:rsidR="00B95A68">
              <w:t>п</w:t>
            </w:r>
            <w:r>
              <w:t>родажей или применением в процессе производства переданных им ценностей.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Комиссии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Комиссия 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Ведущий юрисконсульт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 xml:space="preserve">Специалист 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по кадрам</w:t>
            </w:r>
          </w:p>
          <w:p w:rsidR="00CC4426" w:rsidRDefault="00CC4426" w:rsidP="00EF4B7E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CC4426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6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>Анализ сдачи в аренду имущества, соблюдения арендаторами условий договоров аренды в целях выявления фактов использования имущества, не передававшего в аренду, неполного или несвоевременного перечисления арендной платы и других нарушений условий договоров.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CC4426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7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247131" w:rsidP="00247131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Об осуществлении государственных закупок товаров (работ, услуг), закупок товаров (работ, услуг) за счет собственных средств и принимаемых мерах по </w:t>
            </w:r>
            <w:r>
              <w:lastRenderedPageBreak/>
              <w:t>недопущению недобросовестного посредничества.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lastRenderedPageBreak/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B95A68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</w:t>
            </w:r>
            <w:r w:rsidR="006C471F">
              <w:t>8</w:t>
            </w:r>
            <w:r w:rsidR="00CC4426"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CC4426" w:rsidP="000178FC">
            <w:pPr>
              <w:tabs>
                <w:tab w:val="center" w:pos="4820"/>
                <w:tab w:val="right" w:pos="9641"/>
              </w:tabs>
              <w:jc w:val="both"/>
            </w:pPr>
            <w:proofErr w:type="gramStart"/>
            <w:r>
              <w:t>Контроль  заключения</w:t>
            </w:r>
            <w:proofErr w:type="gramEnd"/>
            <w:r>
              <w:t xml:space="preserve"> хозяйственных договоров с учетом письменного мнения (визирования) юридической, бухгалтерской, маркетинговой и профильных служб в целях не допущения заключения сделок по единоличному решению уполномоченного должностного лица.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CC4426" w:rsidRDefault="00CC4426" w:rsidP="00471E7A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CC4426" w:rsidTr="006C471F">
        <w:tc>
          <w:tcPr>
            <w:tcW w:w="648" w:type="dxa"/>
            <w:shd w:val="clear" w:color="auto" w:fill="auto"/>
          </w:tcPr>
          <w:p w:rsidR="00CC4426" w:rsidRDefault="006C471F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19</w:t>
            </w:r>
            <w:r w:rsidR="00CC4426">
              <w:t>.</w:t>
            </w:r>
          </w:p>
        </w:tc>
        <w:tc>
          <w:tcPr>
            <w:tcW w:w="4643" w:type="dxa"/>
            <w:shd w:val="clear" w:color="auto" w:fill="auto"/>
          </w:tcPr>
          <w:p w:rsidR="00CC4426" w:rsidRDefault="00CC4426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Рассмотрение вопросов о взыскании ущерба (вреда) с виновных лиц по каждому факту причинения учреждению </w:t>
            </w:r>
            <w:proofErr w:type="gramStart"/>
            <w:r>
              <w:t>мате-</w:t>
            </w:r>
            <w:proofErr w:type="spellStart"/>
            <w:r>
              <w:t>риального</w:t>
            </w:r>
            <w:proofErr w:type="spellEnd"/>
            <w:proofErr w:type="gramEnd"/>
            <w:r>
              <w:t xml:space="preserve"> ущерба (</w:t>
            </w:r>
            <w:proofErr w:type="spellStart"/>
            <w:r>
              <w:t>имуществен-ного</w:t>
            </w:r>
            <w:proofErr w:type="spellEnd"/>
            <w:r>
              <w:t xml:space="preserve"> вреда), в том числе, в связи с уплатой учреждением административного штрафа.</w:t>
            </w:r>
          </w:p>
        </w:tc>
        <w:tc>
          <w:tcPr>
            <w:tcW w:w="2069" w:type="dxa"/>
            <w:shd w:val="clear" w:color="auto" w:fill="auto"/>
          </w:tcPr>
          <w:p w:rsidR="00CC4426" w:rsidRDefault="00CC4426" w:rsidP="004A48D8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 Комиссия</w:t>
            </w:r>
          </w:p>
          <w:p w:rsidR="00CC4426" w:rsidRDefault="00CC4426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EF4B7E" w:rsidTr="006C471F">
        <w:tc>
          <w:tcPr>
            <w:tcW w:w="648" w:type="dxa"/>
            <w:shd w:val="clear" w:color="auto" w:fill="auto"/>
          </w:tcPr>
          <w:p w:rsidR="00EF4B7E" w:rsidRDefault="00EF4B7E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2</w:t>
            </w:r>
            <w:r w:rsidR="006C471F">
              <w:t>0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EF4B7E" w:rsidRDefault="00EF4B7E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Размещение и актуализация на официальном сайте учреждения, информационном стенде информации об </w:t>
            </w:r>
            <w:proofErr w:type="spellStart"/>
            <w:proofErr w:type="gramStart"/>
            <w:r>
              <w:t>антикор-рупционном</w:t>
            </w:r>
            <w:proofErr w:type="spellEnd"/>
            <w:proofErr w:type="gramEnd"/>
            <w:r>
              <w:t xml:space="preserve"> законодательстве Республики Беларусь, плане работы комиссии по противодействию коррупции и другой информации.</w:t>
            </w:r>
          </w:p>
        </w:tc>
        <w:tc>
          <w:tcPr>
            <w:tcW w:w="2069" w:type="dxa"/>
            <w:shd w:val="clear" w:color="auto" w:fill="auto"/>
          </w:tcPr>
          <w:p w:rsidR="00EF4B7E" w:rsidRDefault="00EF4B7E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Постоянно</w:t>
            </w:r>
          </w:p>
        </w:tc>
        <w:tc>
          <w:tcPr>
            <w:tcW w:w="2497" w:type="dxa"/>
            <w:shd w:val="clear" w:color="auto" w:fill="auto"/>
          </w:tcPr>
          <w:p w:rsidR="00EF4B7E" w:rsidRDefault="00EF4B7E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Председатель комиссии</w:t>
            </w:r>
          </w:p>
          <w:p w:rsidR="00EF4B7E" w:rsidRDefault="00EF4B7E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</w:t>
            </w:r>
          </w:p>
          <w:p w:rsidR="00EF4B7E" w:rsidRDefault="00EF4B7E" w:rsidP="00EF4B7E">
            <w:pPr>
              <w:tabs>
                <w:tab w:val="center" w:pos="4820"/>
                <w:tab w:val="right" w:pos="9641"/>
              </w:tabs>
              <w:jc w:val="center"/>
            </w:pPr>
            <w:r>
              <w:t>Инженер-электроник</w:t>
            </w:r>
          </w:p>
          <w:p w:rsidR="00EF4B7E" w:rsidRDefault="00EF4B7E" w:rsidP="00EF4B7E">
            <w:pPr>
              <w:tabs>
                <w:tab w:val="center" w:pos="4820"/>
                <w:tab w:val="right" w:pos="9641"/>
              </w:tabs>
              <w:jc w:val="center"/>
            </w:pPr>
          </w:p>
        </w:tc>
      </w:tr>
      <w:tr w:rsidR="00EF4B7E" w:rsidTr="006C471F">
        <w:tc>
          <w:tcPr>
            <w:tcW w:w="648" w:type="dxa"/>
            <w:shd w:val="clear" w:color="auto" w:fill="auto"/>
          </w:tcPr>
          <w:p w:rsidR="00EF4B7E" w:rsidRDefault="00EF4B7E" w:rsidP="006C471F">
            <w:pPr>
              <w:tabs>
                <w:tab w:val="center" w:pos="4820"/>
                <w:tab w:val="right" w:pos="9641"/>
              </w:tabs>
              <w:jc w:val="both"/>
            </w:pPr>
            <w:r>
              <w:t>2</w:t>
            </w:r>
            <w:r w:rsidR="006C471F">
              <w:t>1</w:t>
            </w:r>
            <w:r>
              <w:t>.</w:t>
            </w:r>
          </w:p>
        </w:tc>
        <w:tc>
          <w:tcPr>
            <w:tcW w:w="4643" w:type="dxa"/>
            <w:shd w:val="clear" w:color="auto" w:fill="auto"/>
          </w:tcPr>
          <w:p w:rsidR="00EF4B7E" w:rsidRDefault="006C471F" w:rsidP="00711AE6">
            <w:pPr>
              <w:tabs>
                <w:tab w:val="center" w:pos="4820"/>
                <w:tab w:val="right" w:pos="9641"/>
              </w:tabs>
              <w:jc w:val="both"/>
            </w:pPr>
            <w:r>
              <w:t>Подведением итогов работы комиссии за 202</w:t>
            </w:r>
            <w:r w:rsidR="00ED5B02">
              <w:t>4</w:t>
            </w:r>
            <w:r>
              <w:t xml:space="preserve"> год. Постановка задач (определение направлений работы комиссии) на 202</w:t>
            </w:r>
            <w:r w:rsidR="00ED5B02">
              <w:t>5</w:t>
            </w:r>
            <w:r w:rsidR="00AD66C2">
              <w:t xml:space="preserve"> </w:t>
            </w:r>
            <w:r>
              <w:t>г.</w:t>
            </w:r>
          </w:p>
          <w:p w:rsidR="006C471F" w:rsidRDefault="006C471F" w:rsidP="00AD66C2">
            <w:pPr>
              <w:tabs>
                <w:tab w:val="center" w:pos="4820"/>
                <w:tab w:val="right" w:pos="9641"/>
              </w:tabs>
              <w:jc w:val="both"/>
            </w:pPr>
            <w:r>
              <w:t xml:space="preserve">О </w:t>
            </w:r>
            <w:r w:rsidR="00AD66C2">
              <w:t>разработке</w:t>
            </w:r>
            <w:r>
              <w:t xml:space="preserve"> плана работы на 202</w:t>
            </w:r>
            <w:r w:rsidR="00ED5B02">
              <w:t>5</w:t>
            </w:r>
            <w:r>
              <w:t xml:space="preserve"> год.</w:t>
            </w:r>
          </w:p>
        </w:tc>
        <w:tc>
          <w:tcPr>
            <w:tcW w:w="2069" w:type="dxa"/>
            <w:shd w:val="clear" w:color="auto" w:fill="auto"/>
          </w:tcPr>
          <w:p w:rsidR="00EF4B7E" w:rsidRDefault="006C471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4 квартал</w:t>
            </w:r>
          </w:p>
          <w:p w:rsidR="00EF4B7E" w:rsidRDefault="00EF4B7E" w:rsidP="00711AE6">
            <w:pPr>
              <w:tabs>
                <w:tab w:val="center" w:pos="4820"/>
                <w:tab w:val="right" w:pos="9641"/>
              </w:tabs>
              <w:jc w:val="center"/>
            </w:pPr>
          </w:p>
        </w:tc>
        <w:tc>
          <w:tcPr>
            <w:tcW w:w="2497" w:type="dxa"/>
            <w:shd w:val="clear" w:color="auto" w:fill="auto"/>
          </w:tcPr>
          <w:p w:rsidR="00EF4B7E" w:rsidRDefault="006C471F" w:rsidP="00711AE6">
            <w:pPr>
              <w:tabs>
                <w:tab w:val="center" w:pos="4820"/>
                <w:tab w:val="right" w:pos="9641"/>
              </w:tabs>
              <w:jc w:val="center"/>
            </w:pPr>
            <w:r>
              <w:t>Комиссия по противодействию коррупции</w:t>
            </w:r>
          </w:p>
        </w:tc>
      </w:tr>
    </w:tbl>
    <w:p w:rsidR="00027789" w:rsidRDefault="00027789" w:rsidP="00027789">
      <w:pPr>
        <w:tabs>
          <w:tab w:val="center" w:pos="4820"/>
          <w:tab w:val="right" w:pos="9641"/>
        </w:tabs>
        <w:jc w:val="both"/>
      </w:pPr>
    </w:p>
    <w:p w:rsidR="00496E60" w:rsidRDefault="00496E60" w:rsidP="00496E60">
      <w:pPr>
        <w:tabs>
          <w:tab w:val="center" w:pos="4820"/>
          <w:tab w:val="right" w:pos="9641"/>
        </w:tabs>
        <w:jc w:val="center"/>
      </w:pPr>
    </w:p>
    <w:p w:rsidR="006C332E" w:rsidRDefault="00496E60" w:rsidP="004A48D8">
      <w:pPr>
        <w:tabs>
          <w:tab w:val="center" w:pos="4820"/>
          <w:tab w:val="right" w:pos="9641"/>
        </w:tabs>
        <w:jc w:val="both"/>
      </w:pPr>
      <w:r>
        <w:t xml:space="preserve"> </w:t>
      </w:r>
      <w:r w:rsidR="004A48D8">
        <w:t>Председатель комиссии</w:t>
      </w:r>
      <w:r w:rsidR="004A48D8">
        <w:tab/>
        <w:t xml:space="preserve">                                          </w:t>
      </w:r>
      <w:r w:rsidR="006C471F">
        <w:t>К.В.</w:t>
      </w:r>
      <w:r w:rsidR="009E3E36">
        <w:t xml:space="preserve"> </w:t>
      </w:r>
      <w:r w:rsidR="006C471F">
        <w:t>Зимович</w:t>
      </w:r>
    </w:p>
    <w:p w:rsidR="00496E60" w:rsidRDefault="00496E60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p w:rsidR="00AD66C2" w:rsidRDefault="00AD66C2" w:rsidP="00496E60">
      <w:pPr>
        <w:tabs>
          <w:tab w:val="center" w:pos="4820"/>
          <w:tab w:val="right" w:pos="9641"/>
        </w:tabs>
        <w:jc w:val="both"/>
      </w:pPr>
    </w:p>
    <w:sectPr w:rsidR="00AD66C2" w:rsidSect="00E91FEC">
      <w:type w:val="continuous"/>
      <w:pgSz w:w="11909" w:h="16834"/>
      <w:pgMar w:top="851" w:right="567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541"/>
    <w:multiLevelType w:val="hybridMultilevel"/>
    <w:tmpl w:val="53A675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339E7887"/>
    <w:multiLevelType w:val="hybridMultilevel"/>
    <w:tmpl w:val="5E66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566A"/>
    <w:multiLevelType w:val="hybridMultilevel"/>
    <w:tmpl w:val="13529E9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1E"/>
    <w:rsid w:val="00005710"/>
    <w:rsid w:val="00014D1B"/>
    <w:rsid w:val="000178FC"/>
    <w:rsid w:val="000267EE"/>
    <w:rsid w:val="00027789"/>
    <w:rsid w:val="000D1181"/>
    <w:rsid w:val="00134FB8"/>
    <w:rsid w:val="00170BB3"/>
    <w:rsid w:val="00171BA4"/>
    <w:rsid w:val="00177D3E"/>
    <w:rsid w:val="001A03C7"/>
    <w:rsid w:val="001C0669"/>
    <w:rsid w:val="001F62F2"/>
    <w:rsid w:val="002435CF"/>
    <w:rsid w:val="00247131"/>
    <w:rsid w:val="0026634F"/>
    <w:rsid w:val="00274C12"/>
    <w:rsid w:val="00276F85"/>
    <w:rsid w:val="002A79A2"/>
    <w:rsid w:val="002C0E43"/>
    <w:rsid w:val="002C515A"/>
    <w:rsid w:val="002D0027"/>
    <w:rsid w:val="002F2C8D"/>
    <w:rsid w:val="00300AB5"/>
    <w:rsid w:val="00300B3D"/>
    <w:rsid w:val="003070C9"/>
    <w:rsid w:val="00311218"/>
    <w:rsid w:val="00332511"/>
    <w:rsid w:val="00351D7B"/>
    <w:rsid w:val="00364FFD"/>
    <w:rsid w:val="00367C93"/>
    <w:rsid w:val="00392327"/>
    <w:rsid w:val="00393190"/>
    <w:rsid w:val="003B136F"/>
    <w:rsid w:val="003B4A89"/>
    <w:rsid w:val="003C6D5C"/>
    <w:rsid w:val="003F698E"/>
    <w:rsid w:val="00410CAA"/>
    <w:rsid w:val="0041123A"/>
    <w:rsid w:val="00430F22"/>
    <w:rsid w:val="0044045C"/>
    <w:rsid w:val="00443CCC"/>
    <w:rsid w:val="00456597"/>
    <w:rsid w:val="00465D97"/>
    <w:rsid w:val="00471E7A"/>
    <w:rsid w:val="00477EE8"/>
    <w:rsid w:val="00496E60"/>
    <w:rsid w:val="004A48D8"/>
    <w:rsid w:val="004B6317"/>
    <w:rsid w:val="00511759"/>
    <w:rsid w:val="00562654"/>
    <w:rsid w:val="005C14C2"/>
    <w:rsid w:val="005E3019"/>
    <w:rsid w:val="005E5898"/>
    <w:rsid w:val="005F5669"/>
    <w:rsid w:val="006037A6"/>
    <w:rsid w:val="0062262A"/>
    <w:rsid w:val="00663EFE"/>
    <w:rsid w:val="00671749"/>
    <w:rsid w:val="006B34E5"/>
    <w:rsid w:val="006C332E"/>
    <w:rsid w:val="006C471F"/>
    <w:rsid w:val="006E03E9"/>
    <w:rsid w:val="006E14B6"/>
    <w:rsid w:val="00704AF3"/>
    <w:rsid w:val="00711AE6"/>
    <w:rsid w:val="007435EF"/>
    <w:rsid w:val="00754A32"/>
    <w:rsid w:val="0079591C"/>
    <w:rsid w:val="007A268C"/>
    <w:rsid w:val="007C7214"/>
    <w:rsid w:val="007C746D"/>
    <w:rsid w:val="007F0DD0"/>
    <w:rsid w:val="007F4876"/>
    <w:rsid w:val="008267E2"/>
    <w:rsid w:val="00852E85"/>
    <w:rsid w:val="008725D1"/>
    <w:rsid w:val="008753D6"/>
    <w:rsid w:val="008A6B8F"/>
    <w:rsid w:val="008B0EB8"/>
    <w:rsid w:val="008D5226"/>
    <w:rsid w:val="008D57A4"/>
    <w:rsid w:val="00912890"/>
    <w:rsid w:val="009163B2"/>
    <w:rsid w:val="00922C6C"/>
    <w:rsid w:val="0093489A"/>
    <w:rsid w:val="00937125"/>
    <w:rsid w:val="00972C3F"/>
    <w:rsid w:val="009A44FE"/>
    <w:rsid w:val="009D30D7"/>
    <w:rsid w:val="009E3E36"/>
    <w:rsid w:val="009E6F7F"/>
    <w:rsid w:val="00A21134"/>
    <w:rsid w:val="00A252EE"/>
    <w:rsid w:val="00A3489D"/>
    <w:rsid w:val="00A71F59"/>
    <w:rsid w:val="00A7762C"/>
    <w:rsid w:val="00A87D06"/>
    <w:rsid w:val="00AD3AC1"/>
    <w:rsid w:val="00AD66C2"/>
    <w:rsid w:val="00AF0443"/>
    <w:rsid w:val="00AF30AC"/>
    <w:rsid w:val="00B61934"/>
    <w:rsid w:val="00B6510A"/>
    <w:rsid w:val="00B714D5"/>
    <w:rsid w:val="00B83751"/>
    <w:rsid w:val="00B90784"/>
    <w:rsid w:val="00B95A68"/>
    <w:rsid w:val="00BC7B0D"/>
    <w:rsid w:val="00BE225F"/>
    <w:rsid w:val="00C00575"/>
    <w:rsid w:val="00C054EC"/>
    <w:rsid w:val="00C35B24"/>
    <w:rsid w:val="00C41B34"/>
    <w:rsid w:val="00C57EB7"/>
    <w:rsid w:val="00C67201"/>
    <w:rsid w:val="00C73333"/>
    <w:rsid w:val="00C81849"/>
    <w:rsid w:val="00C82B98"/>
    <w:rsid w:val="00C95B22"/>
    <w:rsid w:val="00CA7B1E"/>
    <w:rsid w:val="00CC4426"/>
    <w:rsid w:val="00CF6D17"/>
    <w:rsid w:val="00D06296"/>
    <w:rsid w:val="00D1744F"/>
    <w:rsid w:val="00D31988"/>
    <w:rsid w:val="00D331B0"/>
    <w:rsid w:val="00D6160E"/>
    <w:rsid w:val="00D66444"/>
    <w:rsid w:val="00D920F3"/>
    <w:rsid w:val="00DC16B4"/>
    <w:rsid w:val="00DE36E5"/>
    <w:rsid w:val="00DF1E78"/>
    <w:rsid w:val="00DF46BB"/>
    <w:rsid w:val="00E01ECE"/>
    <w:rsid w:val="00E12693"/>
    <w:rsid w:val="00E2227B"/>
    <w:rsid w:val="00E441D6"/>
    <w:rsid w:val="00E447F4"/>
    <w:rsid w:val="00E91FEC"/>
    <w:rsid w:val="00E92BF6"/>
    <w:rsid w:val="00EA2D63"/>
    <w:rsid w:val="00ED5B02"/>
    <w:rsid w:val="00EE11E3"/>
    <w:rsid w:val="00EF4B7E"/>
    <w:rsid w:val="00F0039E"/>
    <w:rsid w:val="00F079C1"/>
    <w:rsid w:val="00F305A8"/>
    <w:rsid w:val="00F37377"/>
    <w:rsid w:val="00F51EE6"/>
    <w:rsid w:val="00F62A73"/>
    <w:rsid w:val="00F72766"/>
    <w:rsid w:val="00FE5DE4"/>
    <w:rsid w:val="00FF3658"/>
    <w:rsid w:val="00FF42F2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8D5A8"/>
  <w15:chartTrackingRefBased/>
  <w15:docId w15:val="{3F7800EE-1589-4E1F-BA3F-A09F162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42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2E8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2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Stadion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Пользователь</cp:lastModifiedBy>
  <cp:revision>3</cp:revision>
  <cp:lastPrinted>2023-01-17T12:13:00Z</cp:lastPrinted>
  <dcterms:created xsi:type="dcterms:W3CDTF">2024-01-15T07:18:00Z</dcterms:created>
  <dcterms:modified xsi:type="dcterms:W3CDTF">2024-01-15T07:25:00Z</dcterms:modified>
</cp:coreProperties>
</file>